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  <w:gridCol w:w="3543"/>
      </w:tblGrid>
      <w:tr>
        <w:trPr/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План основных мероприятий  министерства спорта Алтайского края на апрель 2022 года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Приложение</w:t>
            </w:r>
          </w:p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к письму Министерства спорта Алтайского края </w:t>
            </w:r>
          </w:p>
          <w:p>
            <w:pPr>
              <w:pStyle w:val="Normal"/>
              <w:widowControl/>
              <w:spacing w:lineRule="exact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 _____            № _______</w:t>
            </w:r>
          </w:p>
          <w:p>
            <w:pPr>
              <w:pStyle w:val="Normal"/>
              <w:widowControl/>
              <w:spacing w:lineRule="exact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2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89"/>
        <w:gridCol w:w="1688"/>
        <w:gridCol w:w="4962"/>
        <w:gridCol w:w="6924"/>
      </w:tblGrid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(адрес, организационно-правовая форма учреждения)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Чемпионат России Высшей Лиги «А» 2021/2022 по волейболу, среди команд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Университет (Барнаул) – Волжанин (Кострома)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г. Барнаул, СК «Победа»,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ул. Антона Петрова, 146г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Краевые соревнования по дзюдо «Алтайская Лига дзюдо» среди юношей 13-15 лет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г. Барнаул, АУОР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ул. Тимуровская, 15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09-10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Краевые соревнования по рафтингу «Каяк кросс на Барнаулке»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Мало-Олонская 28.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Первенство Алтайского края по дзюдо до 18 лет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г. Барнаул, АУОР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ул. Тимуровская, 15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Краевые соревнования по дзюдо памяти Заслуженного тренера России Владимира. Новикова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г. Барнаул, АУОР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ул. Тимуровская, 15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Олимп – Первенство России по футболу среди команд клубов II дивизиона футбольной национальной лиги сезона 2021-2022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Динамо-Барнаул – Урал-2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стадион «Динамо», ул. Никитина, 55</w:t>
            </w:r>
          </w:p>
        </w:tc>
      </w:tr>
      <w:tr>
        <w:trPr>
          <w:trHeight w:val="956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10.00 о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Межрегиональные соревнования по дзюдо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г. Барнаул, АУОР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ул. Тимуровская, 15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Первенство края по скалолазанию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Барнаул, ул. Юрина, 197,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стадион «Лабиринт»</w:t>
            </w:r>
          </w:p>
        </w:tc>
      </w:tr>
      <w:tr>
        <w:trPr>
          <w:trHeight w:val="714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Чемпионат края по автомобильному спорту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г. Барнаул,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Правобрежный тракт, 25.</w:t>
            </w:r>
          </w:p>
        </w:tc>
      </w:tr>
      <w:tr>
        <w:trPr>
          <w:trHeight w:val="701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22-24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Чемпионат и Первенство СФО по спортивному ориентированию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г. Барнаул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Олимп – Первенство России по футболу среди команд клубов II дивизиона футбольной национальной лиги сезона 2021-2022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Динамо-Барнаул – Челябинск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стадион «Динамо», ул. Никитина, 55</w:t>
            </w:r>
          </w:p>
        </w:tc>
      </w:tr>
      <w:tr>
        <w:trPr>
          <w:trHeight w:val="980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Чемпионат и первенство России по кикбоксингу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Титов Арена, Социалистический проспект,93</w:t>
            </w:r>
          </w:p>
        </w:tc>
      </w:tr>
      <w:tr>
        <w:trPr>
          <w:trHeight w:val="776" w:hRule="atLeast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yandex-sans" w:cs="Times New Roman" w:ascii="Times New Roman" w:hAnsi="Times New Roman"/>
                <w:sz w:val="28"/>
                <w:szCs w:val="28"/>
              </w:rPr>
              <w:t>Краевые соревнования на призы «Заслуженного Мастера Спорта России Сергея Шубенкова»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Барнаул, стадион «Лабиринт»,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ул. Юрина, 197</w:t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962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1" w:customStyle="1">
    <w:name w:val="p1"/>
    <w:basedOn w:val="Normal"/>
    <w:qFormat/>
    <w:rsid w:val="00112f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18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LibreOffice/7.2.2.2$Windows_X86_64 LibreOffice_project/02b2acce88a210515b4a5bb2e46cbfb63fe97d56</Application>
  <AppVersion>15.0000</AppVersion>
  <Pages>2</Pages>
  <Words>260</Words>
  <Characters>1632</Characters>
  <CharactersWithSpaces>1836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2022-03-10T02:38:00Z</dcterms:created>
  <dc:creator>Терехова А.Л.</dc:creator>
  <dc:description/>
  <dc:language>ru-RU</dc:language>
  <cp:lastModifiedBy/>
  <cp:lastPrinted>2019-12-19T09:24:00Z</cp:lastPrinted>
  <dcterms:modified xsi:type="dcterms:W3CDTF">2022-04-04T15:42:14Z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